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"/>
        <w:gridCol w:w="29"/>
        <w:gridCol w:w="144"/>
        <w:gridCol w:w="199"/>
        <w:gridCol w:w="85"/>
        <w:gridCol w:w="162"/>
        <w:gridCol w:w="121"/>
        <w:gridCol w:w="52"/>
        <w:gridCol w:w="79"/>
        <w:gridCol w:w="12"/>
        <w:gridCol w:w="143"/>
        <w:gridCol w:w="80"/>
        <w:gridCol w:w="137"/>
        <w:gridCol w:w="70"/>
        <w:gridCol w:w="37"/>
        <w:gridCol w:w="58"/>
        <w:gridCol w:w="194"/>
        <w:gridCol w:w="129"/>
        <w:gridCol w:w="201"/>
        <w:gridCol w:w="22"/>
        <w:gridCol w:w="215"/>
        <w:gridCol w:w="103"/>
        <w:gridCol w:w="141"/>
        <w:gridCol w:w="160"/>
        <w:gridCol w:w="25"/>
        <w:gridCol w:w="18"/>
        <w:gridCol w:w="25"/>
        <w:gridCol w:w="42"/>
        <w:gridCol w:w="18"/>
        <w:gridCol w:w="22"/>
        <w:gridCol w:w="109"/>
        <w:gridCol w:w="47"/>
        <w:gridCol w:w="32"/>
        <w:gridCol w:w="68"/>
        <w:gridCol w:w="20"/>
        <w:gridCol w:w="8"/>
        <w:gridCol w:w="123"/>
        <w:gridCol w:w="3"/>
        <w:gridCol w:w="140"/>
        <w:gridCol w:w="20"/>
        <w:gridCol w:w="19"/>
        <w:gridCol w:w="146"/>
        <w:gridCol w:w="54"/>
        <w:gridCol w:w="47"/>
        <w:gridCol w:w="10"/>
        <w:gridCol w:w="145"/>
        <w:gridCol w:w="21"/>
        <w:gridCol w:w="114"/>
        <w:gridCol w:w="7"/>
        <w:gridCol w:w="1"/>
        <w:gridCol w:w="280"/>
        <w:gridCol w:w="108"/>
        <w:gridCol w:w="42"/>
        <w:gridCol w:w="2"/>
        <w:gridCol w:w="45"/>
        <w:gridCol w:w="82"/>
        <w:gridCol w:w="68"/>
        <w:gridCol w:w="49"/>
        <w:gridCol w:w="69"/>
        <w:gridCol w:w="204"/>
        <w:gridCol w:w="191"/>
        <w:gridCol w:w="88"/>
        <w:gridCol w:w="11"/>
        <w:gridCol w:w="22"/>
        <w:gridCol w:w="26"/>
        <w:gridCol w:w="59"/>
        <w:gridCol w:w="17"/>
        <w:gridCol w:w="39"/>
        <w:gridCol w:w="15"/>
        <w:gridCol w:w="1"/>
        <w:gridCol w:w="10"/>
        <w:gridCol w:w="234"/>
        <w:gridCol w:w="16"/>
        <w:gridCol w:w="13"/>
        <w:gridCol w:w="26"/>
        <w:gridCol w:w="440"/>
        <w:gridCol w:w="293"/>
        <w:gridCol w:w="102"/>
        <w:gridCol w:w="27"/>
        <w:gridCol w:w="112"/>
        <w:gridCol w:w="143"/>
        <w:gridCol w:w="30"/>
        <w:gridCol w:w="255"/>
        <w:gridCol w:w="226"/>
        <w:gridCol w:w="92"/>
        <w:gridCol w:w="17"/>
        <w:gridCol w:w="17"/>
        <w:gridCol w:w="111"/>
        <w:gridCol w:w="236"/>
        <w:gridCol w:w="10"/>
        <w:gridCol w:w="50"/>
        <w:gridCol w:w="37"/>
        <w:gridCol w:w="337"/>
        <w:gridCol w:w="6"/>
        <w:gridCol w:w="1404"/>
        <w:gridCol w:w="7"/>
        <w:gridCol w:w="16"/>
      </w:tblGrid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373483">
              <w:rPr>
                <w:rFonts w:ascii="Arial" w:hAnsi="Arial" w:cs="Arial"/>
                <w:b/>
                <w:szCs w:val="24"/>
              </w:rPr>
              <w:t>ODJELJAK 1. IDENTIFIKACIJA TVARI / SMJESE I PODACI O TVRTKI / PODUZEĆU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FF6BCC">
              <w:rPr>
                <w:sz w:val="22"/>
                <w:szCs w:val="22"/>
              </w:rPr>
              <w:t>ZYM-EX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373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Odgovarajuće identificirane namjene tvari ili smjese i </w:t>
            </w:r>
            <w:r>
              <w:rPr>
                <w:rFonts w:ascii="Arial" w:hAnsi="Arial" w:cs="Arial"/>
                <w:sz w:val="22"/>
                <w:szCs w:val="22"/>
              </w:rPr>
              <w:t xml:space="preserve">namjene koje se ne </w:t>
            </w:r>
            <w:r w:rsidRPr="00373483">
              <w:rPr>
                <w:rFonts w:ascii="Arial" w:hAnsi="Arial" w:cs="Arial"/>
                <w:sz w:val="22"/>
                <w:szCs w:val="22"/>
              </w:rPr>
              <w:t>preporu</w:t>
            </w:r>
            <w:r>
              <w:rPr>
                <w:rFonts w:ascii="Arial" w:hAnsi="Arial" w:cs="Arial"/>
                <w:sz w:val="22"/>
                <w:szCs w:val="22"/>
              </w:rPr>
              <w:t>čuju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5973" w:type="dxa"/>
            <w:gridSpan w:val="5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Šampon za </w:t>
            </w:r>
            <w:r w:rsidR="009B3DBA">
              <w:rPr>
                <w:sz w:val="22"/>
                <w:szCs w:val="22"/>
              </w:rPr>
              <w:t>čišćenje tepiha i tapeciranog namještaja, razrjeđivanje vodom -  za profesionalne korisnike u skladu s uputama iz tehničkog lista.</w:t>
            </w:r>
          </w:p>
        </w:tc>
      </w:tr>
      <w:tr w:rsidR="00FF6BCC" w:rsidRPr="00CC7AA4" w:rsidTr="004D2A0B"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CC7AA4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CC7AA4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</w:t>
            </w:r>
            <w:r w:rsidRPr="00CC7A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CC7AA4" w:rsidRDefault="009B3DBA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9B3DBA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Podaci o dobavljaču </w:t>
            </w:r>
            <w:r>
              <w:rPr>
                <w:rFonts w:ascii="Arial" w:hAnsi="Arial" w:cs="Arial"/>
                <w:sz w:val="22"/>
                <w:szCs w:val="22"/>
              </w:rPr>
              <w:t>koji isporučuje sigurnosno-tehnički list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543" w:type="dxa"/>
            <w:gridSpan w:val="62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ARCORA-ADRIA d.o.o.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3672B">
              <w:rPr>
                <w:sz w:val="22"/>
                <w:szCs w:val="22"/>
              </w:rPr>
              <w:t>Fallerovo</w:t>
            </w:r>
            <w:proofErr w:type="spellEnd"/>
            <w:r w:rsidRPr="0083672B">
              <w:rPr>
                <w:sz w:val="22"/>
                <w:szCs w:val="22"/>
              </w:rPr>
              <w:t xml:space="preserve"> šetalište 22</w:t>
            </w:r>
            <w:r>
              <w:rPr>
                <w:sz w:val="22"/>
                <w:szCs w:val="22"/>
              </w:rPr>
              <w:t xml:space="preserve">, </w:t>
            </w:r>
            <w:r w:rsidRPr="0083672B">
              <w:rPr>
                <w:sz w:val="22"/>
                <w:szCs w:val="22"/>
              </w:rPr>
              <w:t>10000 Zagreb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3878937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+385 (01) 3878253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83672B">
              <w:rPr>
                <w:sz w:val="22"/>
                <w:szCs w:val="22"/>
              </w:rPr>
              <w:t>damir@</w:t>
            </w:r>
            <w:proofErr w:type="spellStart"/>
            <w:r w:rsidRPr="0083672B">
              <w:rPr>
                <w:sz w:val="22"/>
                <w:szCs w:val="22"/>
              </w:rPr>
              <w:t>arcora</w:t>
            </w:r>
            <w:proofErr w:type="spellEnd"/>
            <w:r w:rsidRPr="0083672B">
              <w:rPr>
                <w:sz w:val="22"/>
                <w:szCs w:val="22"/>
              </w:rPr>
              <w:t>-</w:t>
            </w:r>
            <w:proofErr w:type="spellStart"/>
            <w:r w:rsidRPr="0083672B">
              <w:rPr>
                <w:sz w:val="22"/>
                <w:szCs w:val="22"/>
              </w:rPr>
              <w:t>adria.hr</w:t>
            </w:r>
            <w:proofErr w:type="spellEnd"/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543" w:type="dxa"/>
            <w:gridSpan w:val="6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513" w:type="dxa"/>
            <w:gridSpan w:val="9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</w:t>
            </w:r>
            <w:r w:rsidRPr="00373483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izvanredna stanja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26" w:type="dxa"/>
            <w:gridSpan w:val="4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112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sz w:val="22"/>
                <w:szCs w:val="22"/>
              </w:rPr>
              <w:t>01-23-48-342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2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2. IDENTIFIKACIJA OPASNOSTI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>redbi (EZ) br. 1272/2008 (CLP)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09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9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031318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2.1.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313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Elementi označ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vanja prema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redbi (EZ) br. 1272/2008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483">
              <w:rPr>
                <w:rFonts w:ascii="Arial" w:hAnsi="Arial" w:cs="Arial"/>
                <w:sz w:val="22"/>
                <w:szCs w:val="22"/>
              </w:rPr>
              <w:t>CLP)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409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FF6BCC">
              <w:rPr>
                <w:sz w:val="22"/>
                <w:szCs w:val="22"/>
              </w:rPr>
              <w:t>ZYM-EX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Ide</w:t>
            </w:r>
            <w:r>
              <w:rPr>
                <w:rFonts w:ascii="Arial" w:hAnsi="Arial" w:cs="Arial"/>
                <w:sz w:val="22"/>
                <w:szCs w:val="22"/>
              </w:rPr>
              <w:t>ntifikacijski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broj: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3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409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3. SASTAV / INFORMACIJE O SASTOJCIMA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806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11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ili raspon</w:t>
            </w:r>
          </w:p>
        </w:tc>
        <w:tc>
          <w:tcPr>
            <w:tcW w:w="283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97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(EZ)</w:t>
            </w:r>
            <w:r>
              <w:rPr>
                <w:rFonts w:ascii="Arial" w:hAnsi="Arial" w:cs="Arial"/>
                <w:sz w:val="22"/>
                <w:szCs w:val="22"/>
              </w:rPr>
              <w:t xml:space="preserve"> br. </w:t>
            </w:r>
            <w:r w:rsidRPr="00373483">
              <w:rPr>
                <w:rFonts w:ascii="Arial" w:hAnsi="Arial" w:cs="Arial"/>
                <w:sz w:val="22"/>
                <w:szCs w:val="22"/>
              </w:rPr>
              <w:t>1272/2008 (CLP)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1576" w:type="dxa"/>
            <w:gridSpan w:val="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6BCC" w:rsidRDefault="004D2A0B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13845-36-8</w:t>
            </w:r>
            <w:r w:rsidR="00FF6BCC">
              <w:rPr>
                <w:sz w:val="22"/>
                <w:szCs w:val="22"/>
              </w:rPr>
              <w:t>/</w:t>
            </w:r>
          </w:p>
          <w:p w:rsidR="00FF6BCC" w:rsidRDefault="004D2A0B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237-574-9</w:t>
            </w:r>
            <w:r w:rsidR="00FF6BCC">
              <w:rPr>
                <w:sz w:val="22"/>
                <w:szCs w:val="22"/>
              </w:rPr>
              <w:t>/</w:t>
            </w:r>
          </w:p>
          <w:p w:rsidR="00FF6BCC" w:rsidRPr="00373483" w:rsidRDefault="004D2A0B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6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6BCC" w:rsidRPr="00373483" w:rsidRDefault="004D2A0B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283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6BCC" w:rsidRPr="00373483" w:rsidRDefault="004D2A0B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Pentakalijev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trifosfat</w:t>
            </w:r>
            <w:proofErr w:type="spellEnd"/>
          </w:p>
        </w:tc>
        <w:tc>
          <w:tcPr>
            <w:tcW w:w="297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DA4EE4" w:rsidRDefault="00DA4EE4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4E686F">
              <w:rPr>
                <w:sz w:val="22"/>
                <w:szCs w:val="22"/>
              </w:rPr>
              <w:t>Nagriz</w:t>
            </w:r>
            <w:proofErr w:type="spellEnd"/>
            <w:r w:rsidRPr="004E686F">
              <w:rPr>
                <w:sz w:val="22"/>
                <w:szCs w:val="22"/>
              </w:rPr>
              <w:t>. metal 1</w:t>
            </w:r>
            <w:r>
              <w:rPr>
                <w:sz w:val="22"/>
                <w:szCs w:val="22"/>
              </w:rPr>
              <w:t>, H290</w:t>
            </w:r>
          </w:p>
          <w:p w:rsidR="00DA4EE4" w:rsidRDefault="00DA4EE4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Nadraž</w:t>
            </w:r>
            <w:proofErr w:type="spellEnd"/>
            <w:r>
              <w:rPr>
                <w:sz w:val="22"/>
                <w:szCs w:val="22"/>
              </w:rPr>
              <w:t>. koža 2, H315</w:t>
            </w:r>
          </w:p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D8229B">
              <w:rPr>
                <w:sz w:val="22"/>
                <w:szCs w:val="22"/>
              </w:rPr>
              <w:t>Nadraž</w:t>
            </w:r>
            <w:proofErr w:type="spellEnd"/>
            <w:r w:rsidRPr="00D8229B">
              <w:rPr>
                <w:sz w:val="22"/>
                <w:szCs w:val="22"/>
              </w:rPr>
              <w:t>. oka 2</w:t>
            </w:r>
            <w:r>
              <w:rPr>
                <w:sz w:val="22"/>
                <w:szCs w:val="22"/>
              </w:rPr>
              <w:t>, H319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4. MJERE PRVE POMOĆI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B61F02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>Osobu izvesti na svjež zrak. Ukoliko se simptomi pojave i zadrže, potražiti liječničku pomoć.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B61F02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Mjesta kontakta isprati </w:t>
            </w:r>
            <w:r w:rsidR="00B61F02">
              <w:rPr>
                <w:sz w:val="22"/>
                <w:szCs w:val="22"/>
              </w:rPr>
              <w:t xml:space="preserve">blagom sapunicom i </w:t>
            </w:r>
            <w:r w:rsidRPr="00CD4CF6">
              <w:rPr>
                <w:sz w:val="22"/>
                <w:szCs w:val="22"/>
              </w:rPr>
              <w:t xml:space="preserve">vodom kroz najmanje </w:t>
            </w:r>
            <w:r w:rsidR="00B61F02">
              <w:rPr>
                <w:sz w:val="22"/>
                <w:szCs w:val="22"/>
              </w:rPr>
              <w:t>15</w:t>
            </w:r>
            <w:r w:rsidRPr="00CD4CF6">
              <w:rPr>
                <w:sz w:val="22"/>
                <w:szCs w:val="22"/>
              </w:rPr>
              <w:t xml:space="preserve"> minuta. Ukoliko se bilo kakvi simptomi pojave i zadrže, potražiti liječničku pomoć.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B61F02">
            <w:pPr>
              <w:spacing w:before="40" w:after="40"/>
              <w:rPr>
                <w:sz w:val="22"/>
                <w:szCs w:val="22"/>
              </w:rPr>
            </w:pPr>
            <w:r w:rsidRPr="00CD4CF6">
              <w:rPr>
                <w:sz w:val="22"/>
                <w:szCs w:val="22"/>
              </w:rPr>
              <w:t xml:space="preserve">Čistim palcem i kažiprstom pridržati očne kapke i oprezno ispirati vodom kroz najmanje </w:t>
            </w:r>
            <w:r w:rsidR="00B61F02">
              <w:rPr>
                <w:sz w:val="22"/>
                <w:szCs w:val="22"/>
              </w:rPr>
              <w:t>15</w:t>
            </w:r>
            <w:r w:rsidRPr="00CD4CF6">
              <w:rPr>
                <w:sz w:val="22"/>
                <w:szCs w:val="22"/>
              </w:rPr>
              <w:t xml:space="preserve"> minuta, a ukoliko se simptomi nadraživanja zadrže potražiti pomoć oftalmologa.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B61F0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izazivati povraćanje. Usta isprati vodom i ispljunuti. U slučaju pojave i zadržavanja simptoma potražiti liječničku pomoć.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6859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kašalj, kihanje, otežano disanje, curenje iz nosa.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Moguće crvenilo, svrbež i peckanje kod osjetljivih osoba nakon dugotrajnog kontakta.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Mogući su crvenilo, suzenje i žarenje kod osjetljivih osoba.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6859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Mogući su </w:t>
            </w:r>
            <w:r w:rsidR="00653784">
              <w:rPr>
                <w:sz w:val="22"/>
                <w:szCs w:val="22"/>
              </w:rPr>
              <w:t xml:space="preserve">grlobolja, </w:t>
            </w:r>
            <w:r>
              <w:rPr>
                <w:sz w:val="22"/>
                <w:szCs w:val="22"/>
              </w:rPr>
              <w:t>mučnina, povraćanje, proljev, bolovi u trbuhu.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Simptomatska terapija.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5. MJERE </w:t>
            </w:r>
            <w:r>
              <w:rPr>
                <w:rFonts w:ascii="Arial" w:hAnsi="Arial" w:cs="Arial"/>
                <w:b/>
                <w:szCs w:val="24"/>
              </w:rPr>
              <w:t>GAŠENJA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POŽARA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Pjena, suhi prah, CO</w:t>
            </w:r>
            <w:r w:rsidRPr="001E69D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pijesak, zemlja, vodena magla.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5973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Jaki vodeni mlaz.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gridSpan w:val="2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710" w:type="dxa"/>
            <w:gridSpan w:val="6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nije zapaljiv.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Savjeti za </w:t>
            </w:r>
            <w:r>
              <w:rPr>
                <w:rFonts w:ascii="Arial" w:hAnsi="Arial" w:cs="Arial"/>
                <w:sz w:val="22"/>
                <w:szCs w:val="22"/>
              </w:rPr>
              <w:t>gasitelje požara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4B4433">
              <w:rPr>
                <w:sz w:val="22"/>
                <w:szCs w:val="22"/>
              </w:rPr>
              <w:t>Vatrogasci  moraju nositi samostalni uređaj za disanje sa stlačenim zrakom (HRN EN 137) i vatro-otpornu zaštitnu odjeću.</w:t>
            </w:r>
            <w:r>
              <w:rPr>
                <w:sz w:val="22"/>
                <w:szCs w:val="22"/>
              </w:rPr>
              <w:t xml:space="preserve"> Spriječiti otjecanje vode, zaostale nakon gašenja požara, </w:t>
            </w:r>
            <w:r w:rsidRPr="00842543">
              <w:rPr>
                <w:sz w:val="22"/>
                <w:szCs w:val="22"/>
              </w:rPr>
              <w:t>u kanalizaciju</w:t>
            </w:r>
            <w:r>
              <w:rPr>
                <w:sz w:val="22"/>
                <w:szCs w:val="22"/>
              </w:rPr>
              <w:t>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odjeljke 6. i 13.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6. MJERE KOD SLUČAJNOG ISPUŠTANJA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 odjeljak 8.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Spriječiti kontakt s kožom i očima.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30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Koristiti propisanu zaštitnu opremu. Nezaštićene osobe držati podalje od mjesta nesreće.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Potrebno je da se spriječi kontaminacija podzemnih voda i drugih odvodnje voda sustava i tla pomoću pijeska brana i zapreka.</w:t>
            </w:r>
            <w:r>
              <w:rPr>
                <w:sz w:val="22"/>
                <w:szCs w:val="22"/>
              </w:rPr>
              <w:t xml:space="preserve"> U slučaju izlijevanja veće količine proizvoda potrebno je obavijestiti DUZS na broj 112.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i materijal za </w:t>
            </w:r>
            <w:r>
              <w:rPr>
                <w:rFonts w:ascii="Arial" w:hAnsi="Arial" w:cs="Arial"/>
                <w:sz w:val="22"/>
                <w:szCs w:val="22"/>
              </w:rPr>
              <w:t>sprječavanje širenja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čišćenje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1903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o</w:t>
            </w:r>
            <w:r>
              <w:rPr>
                <w:rFonts w:ascii="Arial" w:hAnsi="Arial" w:cs="Arial"/>
                <w:sz w:val="22"/>
                <w:szCs w:val="22"/>
              </w:rPr>
              <w:t>građivanje, prekrivanje, začepljivanje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0F1C19">
              <w:rPr>
                <w:sz w:val="22"/>
                <w:szCs w:val="22"/>
              </w:rPr>
              <w:t>Proliveni proizvod posipati apsorpcijskim materijalom kao što su pijesak, zemlja ili kemijsko vezivo, pokupiti i odložiti u spremnike za opasan otpad koji se mogu čvrsto zatvoriti. Takve spremnike predati na zbrinjavanje tvrtki ovlaštenoj za zbrinjavanje opasnog otpada.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Lopata, metla i sl.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1903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e 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6C417B" w:rsidRDefault="00FF6BCC" w:rsidP="004D2A0B">
            <w:pPr>
              <w:spacing w:before="40" w:after="40"/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Upu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na druge odjeljke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Vidjeti</w:t>
            </w:r>
            <w:r w:rsidRPr="00155589">
              <w:rPr>
                <w:sz w:val="22"/>
                <w:szCs w:val="22"/>
              </w:rPr>
              <w:t xml:space="preserve"> odjeljke 8 i 13.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7. RUKOVANJE I SKLADIŠTENJE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007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007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Izbjegavati dodir s kožom i očima.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A71186">
              <w:rPr>
                <w:sz w:val="22"/>
                <w:szCs w:val="22"/>
              </w:rPr>
              <w:t xml:space="preserve">Kod rada ne jesti, piti i pušiti. Prije odmora i nakon rada oprati ruke sa sapunom i </w:t>
            </w:r>
            <w:r>
              <w:rPr>
                <w:sz w:val="22"/>
                <w:szCs w:val="22"/>
              </w:rPr>
              <w:t>vodom</w:t>
            </w:r>
            <w:r w:rsidRPr="00A71186">
              <w:rPr>
                <w:sz w:val="22"/>
                <w:szCs w:val="22"/>
              </w:rPr>
              <w:t>. Onečišćenu odjeću odmah skin</w:t>
            </w:r>
            <w:r>
              <w:rPr>
                <w:sz w:val="22"/>
                <w:szCs w:val="22"/>
              </w:rPr>
              <w:t xml:space="preserve">uti. </w:t>
            </w:r>
            <w:r w:rsidRPr="00A71186">
              <w:rPr>
                <w:sz w:val="22"/>
                <w:szCs w:val="22"/>
              </w:rPr>
              <w:t>Prije rada pročitati i zapamtiti sve mjere opreza.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Uvjeti sigurnog skladištenja, </w:t>
            </w:r>
            <w:r>
              <w:rPr>
                <w:rFonts w:ascii="Arial" w:hAnsi="Arial" w:cs="Arial"/>
                <w:sz w:val="22"/>
                <w:szCs w:val="22"/>
              </w:rPr>
              <w:t>uzimajući u obzir moguće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inkompatibilnosti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058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Spremnike držati čvrsto zatvorenima.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Originalni spremnik proizvođača.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 ventilacija skladišnog prostora.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5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058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7865E2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Držati podalje od pića, hrane i hrane za životinje.</w:t>
            </w:r>
            <w:r w:rsidR="00E8181F">
              <w:rPr>
                <w:sz w:val="22"/>
                <w:szCs w:val="22"/>
              </w:rPr>
              <w:t xml:space="preserve"> Spriječiti smrzavanje proizvoda.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31318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krajnja uporaba</w:t>
            </w:r>
            <w:r>
              <w:rPr>
                <w:rFonts w:ascii="Arial" w:hAnsi="Arial" w:cs="Arial"/>
                <w:sz w:val="22"/>
                <w:szCs w:val="22"/>
              </w:rPr>
              <w:t xml:space="preserve"> ili uporabe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5208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5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208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8. NADZOR NAD IZLOŽENOŠĆU / OSOBNA ZAŠTITA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FF6BCC" w:rsidRPr="00373483" w:rsidTr="004D2A0B">
        <w:trPr>
          <w:cantSplit/>
        </w:trPr>
        <w:tc>
          <w:tcPr>
            <w:tcW w:w="271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0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FF6BCC" w:rsidRPr="00373483" w:rsidTr="004D2A0B">
        <w:trPr>
          <w:cantSplit/>
        </w:trPr>
        <w:tc>
          <w:tcPr>
            <w:tcW w:w="271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mg/m</w:t>
            </w:r>
            <w:r w:rsidRPr="0037348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6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27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0E4847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0E4847" w:rsidP="004D2A0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0E4847" w:rsidP="004D2A0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0E4847" w:rsidP="004D2A0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0E4847" w:rsidP="004D2A0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8923" w:type="dxa"/>
            <w:gridSpan w:val="9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403" w:type="dxa"/>
            <w:gridSpan w:val="7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35" w:type="dxa"/>
            <w:gridSpan w:val="14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8" w:type="dxa"/>
            <w:gridSpan w:val="21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23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F6BCC" w:rsidRDefault="00FF6BCC" w:rsidP="004D2A0B">
            <w:r w:rsidRPr="007044D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6332" w:type="dxa"/>
            <w:gridSpan w:val="7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3994" w:type="dxa"/>
            <w:gridSpan w:val="2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2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3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167" w:type="dxa"/>
            <w:gridSpan w:val="2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31" w:type="dxa"/>
            <w:gridSpan w:val="11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2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2027" w:type="dxa"/>
            <w:gridSpan w:val="14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Dermalno</w:t>
            </w:r>
            <w:proofErr w:type="spellEnd"/>
          </w:p>
        </w:tc>
        <w:tc>
          <w:tcPr>
            <w:tcW w:w="1736" w:type="dxa"/>
            <w:gridSpan w:val="2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167" w:type="dxa"/>
            <w:gridSpan w:val="2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gridSpan w:val="11"/>
            <w:shd w:val="clear" w:color="auto" w:fill="auto"/>
          </w:tcPr>
          <w:p w:rsidR="00FF6BCC" w:rsidRDefault="00FF6BCC" w:rsidP="004D2A0B">
            <w:r w:rsidRPr="004269DC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297" w:type="dxa"/>
            <w:gridSpan w:val="45"/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5029" w:type="dxa"/>
            <w:gridSpan w:val="53"/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297" w:type="dxa"/>
            <w:gridSpan w:val="45"/>
            <w:shd w:val="clear" w:color="auto" w:fill="auto"/>
          </w:tcPr>
          <w:p w:rsidR="00FF6BCC" w:rsidRDefault="00FF6BCC" w:rsidP="004D2A0B">
            <w:r w:rsidRPr="00441A03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>
              <w:rPr>
                <w:rFonts w:ascii="Arial" w:hAnsi="Arial" w:cs="Arial"/>
                <w:sz w:val="22"/>
                <w:szCs w:val="22"/>
              </w:rPr>
              <w:t>upravljački uređaji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>
              <w:rPr>
                <w:sz w:val="22"/>
                <w:szCs w:val="22"/>
              </w:rPr>
              <w:t>Vidjeti odjeljak 7.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5B4C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5B4C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5B4C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Osobn</w:t>
            </w:r>
            <w:r>
              <w:rPr>
                <w:rFonts w:ascii="Arial" w:hAnsi="Arial" w:cs="Arial"/>
                <w:sz w:val="22"/>
                <w:szCs w:val="22"/>
              </w:rPr>
              <w:t>e mjere z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štite, npr. osobna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zaštit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348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oprema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086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očiju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lica:</w:t>
            </w:r>
          </w:p>
        </w:tc>
        <w:tc>
          <w:tcPr>
            <w:tcW w:w="6084" w:type="dxa"/>
            <w:gridSpan w:val="5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potrebna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170" w:type="dxa"/>
            <w:gridSpan w:val="9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ruku: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>
              <w:rPr>
                <w:sz w:val="22"/>
                <w:szCs w:val="22"/>
              </w:rPr>
              <w:t>Nije potrebna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Zaštita </w:t>
            </w:r>
            <w:r>
              <w:rPr>
                <w:rFonts w:ascii="Arial" w:hAnsi="Arial" w:cs="Arial"/>
                <w:sz w:val="22"/>
                <w:szCs w:val="22"/>
              </w:rPr>
              <w:t xml:space="preserve">ostalih dijelova </w:t>
            </w:r>
            <w:r w:rsidRPr="00373483">
              <w:rPr>
                <w:rFonts w:ascii="Arial" w:hAnsi="Arial" w:cs="Arial"/>
                <w:sz w:val="22"/>
                <w:szCs w:val="22"/>
              </w:rPr>
              <w:t>tijela: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>
              <w:rPr>
                <w:sz w:val="22"/>
                <w:szCs w:val="22"/>
              </w:rPr>
              <w:t>Nije potrebna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8.2.2.3.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Zaštita dišnog sustava: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>
              <w:rPr>
                <w:sz w:val="22"/>
                <w:szCs w:val="22"/>
              </w:rPr>
              <w:t>Nije potrebna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oplinske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opasnosti: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</w:tcPr>
          <w:p w:rsidR="00FF6BCC" w:rsidRDefault="00FF6BCC" w:rsidP="004D2A0B">
            <w:r w:rsidRPr="00177C8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170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08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583956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583956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583956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156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6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08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583956">
              <w:rPr>
                <w:sz w:val="22"/>
                <w:szCs w:val="22"/>
              </w:rPr>
              <w:t>-</w:t>
            </w:r>
          </w:p>
        </w:tc>
      </w:tr>
      <w:tr w:rsidR="00FF6BCC" w:rsidRPr="00031318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b/>
                <w:color w:val="FF0000"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lastRenderedPageBreak/>
              <w:t>ODJELJAK 9. FIZIKALNA I KEMIJSKA SVOJSTVA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Informacije </w:t>
            </w:r>
            <w:r w:rsidRPr="00373483">
              <w:rPr>
                <w:rFonts w:ascii="Arial" w:hAnsi="Arial" w:cs="Arial"/>
                <w:sz w:val="22"/>
                <w:szCs w:val="22"/>
              </w:rPr>
              <w:t>o osnovnim fizikaln</w:t>
            </w:r>
            <w:r>
              <w:rPr>
                <w:rFonts w:ascii="Arial" w:hAnsi="Arial" w:cs="Arial"/>
                <w:sz w:val="22"/>
                <w:szCs w:val="22"/>
              </w:rPr>
              <w:t xml:space="preserve">im i </w:t>
            </w:r>
            <w:r w:rsidRPr="00373483">
              <w:rPr>
                <w:rFonts w:ascii="Arial" w:hAnsi="Arial" w:cs="Arial"/>
                <w:sz w:val="22"/>
                <w:szCs w:val="22"/>
              </w:rPr>
              <w:t>kemijskim svojstvima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283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Tekućina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770AF0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Bezbojna </w:t>
            </w:r>
            <w:r w:rsidR="00FF6B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770AF0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Jedva primjetan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3483">
              <w:rPr>
                <w:rFonts w:ascii="Arial" w:hAnsi="Arial" w:cs="Arial"/>
                <w:sz w:val="22"/>
                <w:szCs w:val="22"/>
              </w:rPr>
              <w:t>rag mirisa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Talište</w:t>
            </w:r>
            <w:r>
              <w:rPr>
                <w:rFonts w:ascii="Arial" w:hAnsi="Arial" w:cs="Arial"/>
                <w:sz w:val="22"/>
                <w:szCs w:val="22"/>
              </w:rPr>
              <w:t>/ledište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</w:t>
            </w:r>
            <w:r w:rsidRPr="00373483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nja i područje vrenja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Plamište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770AF0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Zapaljivost (kruta</w:t>
            </w:r>
            <w:r>
              <w:rPr>
                <w:rFonts w:ascii="Arial" w:hAnsi="Arial" w:cs="Arial"/>
                <w:sz w:val="22"/>
                <w:szCs w:val="22"/>
              </w:rPr>
              <w:t xml:space="preserve"> tvar</w:t>
            </w:r>
            <w:r w:rsidRPr="00373483">
              <w:rPr>
                <w:rFonts w:ascii="Arial" w:hAnsi="Arial" w:cs="Arial"/>
                <w:sz w:val="22"/>
                <w:szCs w:val="22"/>
              </w:rPr>
              <w:t>, plin):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Gornja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73483">
              <w:rPr>
                <w:rFonts w:ascii="Arial" w:hAnsi="Arial" w:cs="Arial"/>
                <w:sz w:val="22"/>
                <w:szCs w:val="22"/>
              </w:rPr>
              <w:t>donja granica zapaljivosti, odnosno granice eksplozivnosti: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F758E5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770AF0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  <w:r w:rsidR="00FF6BCC">
              <w:rPr>
                <w:sz w:val="22"/>
                <w:szCs w:val="22"/>
              </w:rPr>
              <w:t xml:space="preserve"> g/l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Nasipna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gustoća: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Topljivost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Topivo u vodi.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r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Eksplozivn</w:t>
            </w:r>
            <w:r>
              <w:rPr>
                <w:rFonts w:ascii="Arial" w:hAnsi="Arial" w:cs="Arial"/>
                <w:sz w:val="22"/>
                <w:szCs w:val="22"/>
              </w:rPr>
              <w:t>a sv</w:t>
            </w:r>
            <w:r w:rsidRPr="0037348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73483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Oksid</w:t>
            </w:r>
            <w:r>
              <w:rPr>
                <w:rFonts w:ascii="Arial" w:hAnsi="Arial" w:cs="Arial"/>
                <w:sz w:val="22"/>
                <w:szCs w:val="22"/>
              </w:rPr>
              <w:t>irajuća svojstva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770AF0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Nije </w:t>
            </w:r>
            <w:proofErr w:type="spellStart"/>
            <w:r>
              <w:rPr>
                <w:sz w:val="22"/>
                <w:szCs w:val="22"/>
              </w:rPr>
              <w:t>oksidans</w:t>
            </w:r>
            <w:proofErr w:type="spellEnd"/>
            <w:r>
              <w:rPr>
                <w:sz w:val="22"/>
                <w:szCs w:val="22"/>
              </w:rPr>
              <w:t xml:space="preserve"> (prema kriteriju Europske komisije)</w:t>
            </w:r>
          </w:p>
        </w:tc>
        <w:tc>
          <w:tcPr>
            <w:tcW w:w="428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084DD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10.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STABILNOST I REAKTIVNOST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Reaktivnost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0" w:type="dxa"/>
            <w:gridSpan w:val="5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 je stabilan pri propisanim uvjetima korištenja i skladištenja.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E676D7" w:rsidP="006B3DC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Neće doći do nastanka opasnih produkata raspada pri propisanim uvjetima korištenja i skladištenja.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28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230" w:type="dxa"/>
            <w:gridSpan w:val="5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poznato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031318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11. TOKSIKOLOŠKE INFORMACIJE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 toksikološkim učincima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Akutna toksičnost: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805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Metoda </w:t>
            </w:r>
          </w:p>
        </w:tc>
        <w:tc>
          <w:tcPr>
            <w:tcW w:w="189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 LD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>/LC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ATE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80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1C2DDA" w:rsidRDefault="00AC0D39" w:rsidP="004D2A0B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LD50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AC0D39" w:rsidP="004D2A0B">
            <w:r>
              <w:rPr>
                <w:sz w:val="22"/>
                <w:szCs w:val="22"/>
              </w:rPr>
              <w:t>štakor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AC0D39" w:rsidP="004D2A0B">
            <w:r>
              <w:rPr>
                <w:sz w:val="22"/>
                <w:szCs w:val="22"/>
              </w:rPr>
              <w:t>&gt; 2000 mg/kg</w:t>
            </w:r>
            <w:r w:rsidR="007119EF">
              <w:rPr>
                <w:sz w:val="22"/>
                <w:szCs w:val="22"/>
              </w:rPr>
              <w:t xml:space="preserve"> (</w:t>
            </w:r>
            <w:proofErr w:type="spellStart"/>
            <w:r w:rsidR="007119EF">
              <w:rPr>
                <w:sz w:val="22"/>
                <w:szCs w:val="22"/>
              </w:rPr>
              <w:t>Pentakalijev</w:t>
            </w:r>
            <w:proofErr w:type="spellEnd"/>
            <w:r w:rsidR="007119EF">
              <w:rPr>
                <w:sz w:val="22"/>
                <w:szCs w:val="22"/>
              </w:rPr>
              <w:t xml:space="preserve"> </w:t>
            </w:r>
            <w:proofErr w:type="spellStart"/>
            <w:r w:rsidR="007119EF">
              <w:rPr>
                <w:sz w:val="22"/>
                <w:szCs w:val="22"/>
              </w:rPr>
              <w:t>trifosfat</w:t>
            </w:r>
            <w:proofErr w:type="spellEnd"/>
            <w:r w:rsidR="007119EF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8934C1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8934C1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180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767037">
              <w:rPr>
                <w:sz w:val="22"/>
                <w:szCs w:val="22"/>
              </w:rPr>
              <w:t>-</w:t>
            </w:r>
          </w:p>
        </w:tc>
      </w:tr>
      <w:tr w:rsidR="00FF6BCC" w:rsidRPr="001C2DDA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1C2DD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6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6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266022">
              <w:rPr>
                <w:sz w:val="22"/>
                <w:szCs w:val="22"/>
              </w:rPr>
              <w:t>-</w:t>
            </w:r>
          </w:p>
        </w:tc>
      </w:tr>
      <w:tr w:rsidR="00FF6BCC" w:rsidRPr="001C2DDA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1C2DD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5973" w:type="dxa"/>
            <w:gridSpan w:val="5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1C2DDA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1C2DD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Nadraživanje i nagrizanje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6BCC" w:rsidRPr="00373483" w:rsidTr="004D2A0B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cantSplit/>
        </w:trPr>
        <w:tc>
          <w:tcPr>
            <w:tcW w:w="2192" w:type="dxa"/>
            <w:gridSpan w:val="1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grizanje / na</w:t>
            </w:r>
            <w:r w:rsidRPr="00373483">
              <w:rPr>
                <w:rFonts w:ascii="Arial" w:hAnsi="Arial" w:cs="Arial"/>
                <w:sz w:val="22"/>
                <w:szCs w:val="22"/>
              </w:rPr>
              <w:t>draživanje kože:</w:t>
            </w:r>
          </w:p>
        </w:tc>
        <w:tc>
          <w:tcPr>
            <w:tcW w:w="2306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2192" w:type="dxa"/>
            <w:gridSpan w:val="1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</w:t>
            </w:r>
            <w:r w:rsidRPr="00373483">
              <w:rPr>
                <w:rFonts w:ascii="Arial" w:hAnsi="Arial" w:cs="Arial"/>
                <w:sz w:val="22"/>
                <w:szCs w:val="22"/>
              </w:rPr>
              <w:t>adraživanje očiju:</w:t>
            </w:r>
          </w:p>
        </w:tc>
        <w:tc>
          <w:tcPr>
            <w:tcW w:w="230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C5302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13697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13697F">
              <w:rPr>
                <w:sz w:val="22"/>
                <w:szCs w:val="22"/>
              </w:rPr>
              <w:t>-</w:t>
            </w:r>
          </w:p>
        </w:tc>
      </w:tr>
      <w:tr w:rsidR="00FF6BCC" w:rsidRPr="001C2DDA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1C2DD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Simptomi</w:t>
            </w:r>
            <w:r>
              <w:rPr>
                <w:rFonts w:ascii="Arial" w:hAnsi="Arial" w:cs="Arial"/>
                <w:sz w:val="22"/>
                <w:szCs w:val="22"/>
              </w:rPr>
              <w:t xml:space="preserve"> vezani uz fizikalne, kemijske i toksikološke karakteristike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436" w:type="dxa"/>
            <w:gridSpan w:val="8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145B84" w:rsidP="004D2A0B">
            <w:r>
              <w:rPr>
                <w:sz w:val="22"/>
                <w:szCs w:val="22"/>
              </w:rPr>
              <w:t>Moguće nadraživanje grla.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Dodir s kožom: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9F32D2" w:rsidP="009F32D2">
            <w:r>
              <w:rPr>
                <w:sz w:val="22"/>
                <w:szCs w:val="22"/>
              </w:rPr>
              <w:t>Moguće blago nadraživanje na mjestu kontakta.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023301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890" w:type="dxa"/>
            <w:gridSpan w:val="1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436" w:type="dxa"/>
            <w:gridSpan w:val="8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9F32D2" w:rsidP="004D2A0B">
            <w:r>
              <w:rPr>
                <w:sz w:val="22"/>
                <w:szCs w:val="22"/>
              </w:rPr>
              <w:t>Moguće nadraživanje i crvenilo.</w:t>
            </w:r>
          </w:p>
        </w:tc>
      </w:tr>
      <w:tr w:rsidR="00FF6BCC" w:rsidRPr="001C2DDA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BCC" w:rsidRPr="001C2DD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kod ponavljane doze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kronična)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E4737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655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170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FF6BCC" w:rsidRDefault="00FF6BCC" w:rsidP="004D2A0B">
            <w:r w:rsidRPr="002463A2">
              <w:rPr>
                <w:sz w:val="22"/>
                <w:szCs w:val="22"/>
              </w:rPr>
              <w:t>-</w:t>
            </w:r>
          </w:p>
        </w:tc>
      </w:tr>
      <w:tr w:rsidR="00FF6BCC" w:rsidRPr="009A4A97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9A4A97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5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472" w:type="dxa"/>
            <w:gridSpan w:val="23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67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Subakutno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Subkronično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Kronično kožom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576" w:type="dxa"/>
            <w:gridSpan w:val="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4411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81ECB">
              <w:rPr>
                <w:sz w:val="22"/>
                <w:szCs w:val="22"/>
              </w:rPr>
              <w:t>-</w:t>
            </w:r>
          </w:p>
        </w:tc>
      </w:tr>
      <w:tr w:rsidR="00FF6BCC" w:rsidRPr="00D56976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D56976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CMR učinci (karcinogenost,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, reproduktivna toksičnost)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405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A17D9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vitro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A17D9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Genotoksičnost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A17D9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 w:rsidRPr="00373483">
              <w:rPr>
                <w:rFonts w:ascii="Arial" w:hAnsi="Arial" w:cs="Arial"/>
                <w:i/>
                <w:sz w:val="22"/>
                <w:szCs w:val="22"/>
              </w:rPr>
              <w:t>-vivo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A17D9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Mutageni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učinak na spolne stanice: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A17D9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73483">
              <w:rPr>
                <w:rFonts w:ascii="Arial" w:hAnsi="Arial" w:cs="Arial"/>
                <w:sz w:val="22"/>
                <w:szCs w:val="22"/>
              </w:rPr>
              <w:t>eproduktivn</w:t>
            </w:r>
            <w:r>
              <w:rPr>
                <w:rFonts w:ascii="Arial" w:hAnsi="Arial" w:cs="Arial"/>
                <w:sz w:val="22"/>
                <w:szCs w:val="22"/>
              </w:rPr>
              <w:t>a toksičnost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F6BCC" w:rsidRPr="00D56976" w:rsidTr="004D2A0B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D56976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gridSpan w:val="4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05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F6BCC" w:rsidRPr="00D56976" w:rsidTr="004D2A0B">
        <w:trPr>
          <w:cantSplit/>
        </w:trPr>
        <w:tc>
          <w:tcPr>
            <w:tcW w:w="10326" w:type="dxa"/>
            <w:gridSpan w:val="9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D56976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55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F761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F761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5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F761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FF6BCC" w:rsidRPr="00373483" w:rsidTr="004D2A0B">
        <w:trPr>
          <w:cantSplit/>
        </w:trPr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gridSpan w:val="9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767037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D56976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cantSplit/>
        </w:trPr>
        <w:tc>
          <w:tcPr>
            <w:tcW w:w="10326" w:type="dxa"/>
            <w:gridSpan w:val="9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12. EKOLOŠKE INFORMACIJE</w:t>
            </w:r>
          </w:p>
        </w:tc>
      </w:tr>
      <w:tr w:rsidR="00FF6BCC" w:rsidRPr="00373483" w:rsidTr="004D2A0B">
        <w:trPr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42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3483">
              <w:rPr>
                <w:rFonts w:ascii="Arial" w:hAnsi="Arial" w:cs="Arial"/>
                <w:sz w:val="22"/>
                <w:szCs w:val="22"/>
              </w:rPr>
              <w:t>oksičnost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="00C2289D">
              <w:rPr>
                <w:rFonts w:ascii="Arial" w:hAnsi="Arial" w:cs="Arial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C2289D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FF6BCC" w:rsidRPr="00373483">
              <w:rPr>
                <w:rFonts w:ascii="Arial" w:hAnsi="Arial" w:cs="Arial"/>
                <w:sz w:val="22"/>
                <w:szCs w:val="22"/>
              </w:rPr>
              <w:t xml:space="preserve">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C2289D" w:rsidP="004D2A0B">
            <w:proofErr w:type="spellStart"/>
            <w:r w:rsidRPr="00C2289D">
              <w:t>Leuciscus</w:t>
            </w:r>
            <w:proofErr w:type="spellEnd"/>
            <w:r w:rsidRPr="00C2289D">
              <w:t xml:space="preserve"> </w:t>
            </w:r>
            <w:proofErr w:type="spellStart"/>
            <w:r w:rsidRPr="00C2289D">
              <w:t>idus</w:t>
            </w:r>
            <w:proofErr w:type="spellEnd"/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C2289D" w:rsidP="004D2A0B">
            <w:r>
              <w:rPr>
                <w:sz w:val="22"/>
                <w:szCs w:val="22"/>
              </w:rPr>
              <w:t>Oko 800 mg/l (</w:t>
            </w:r>
            <w:proofErr w:type="spellStart"/>
            <w:r>
              <w:rPr>
                <w:sz w:val="22"/>
                <w:szCs w:val="22"/>
              </w:rPr>
              <w:t>Pentakalijev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trifosfat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5137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56BA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r>
              <w:rPr>
                <w:rFonts w:ascii="Arial" w:hAnsi="Arial" w:cs="Arial"/>
                <w:sz w:val="22"/>
                <w:szCs w:val="22"/>
              </w:rPr>
              <w:t>toksičnost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Ribe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96 sati</w:t>
            </w:r>
          </w:p>
        </w:tc>
        <w:tc>
          <w:tcPr>
            <w:tcW w:w="1438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Rakovi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48 sati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Alge/vodene biljke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IC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72 sata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2097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organizmi</w:t>
            </w:r>
          </w:p>
        </w:tc>
        <w:tc>
          <w:tcPr>
            <w:tcW w:w="1100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D1C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60F1F">
              <w:rPr>
                <w:sz w:val="22"/>
                <w:szCs w:val="22"/>
              </w:rPr>
              <w:t>-</w:t>
            </w:r>
          </w:p>
        </w:tc>
      </w:tr>
      <w:tr w:rsidR="00FF6BCC" w:rsidRPr="00D02B6B" w:rsidTr="004D2A0B">
        <w:trPr>
          <w:gridAfter w:val="2"/>
          <w:wAfter w:w="23" w:type="dxa"/>
          <w:cantSplit/>
        </w:trPr>
        <w:tc>
          <w:tcPr>
            <w:tcW w:w="10303" w:type="dxa"/>
            <w:gridSpan w:val="9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D02B6B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519" w:type="dxa"/>
            <w:gridSpan w:val="9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</w:tr>
      <w:tr w:rsidR="00FF6BCC" w:rsidRPr="00373483" w:rsidTr="004D2A0B">
        <w:trPr>
          <w:gridAfter w:val="2"/>
          <w:wAfter w:w="23" w:type="dxa"/>
          <w:cantSplit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9" w:type="dxa"/>
            <w:gridSpan w:val="9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Vrijeme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polu</w:t>
            </w:r>
            <w:r>
              <w:rPr>
                <w:rFonts w:ascii="Arial" w:hAnsi="Arial" w:cs="Arial"/>
                <w:sz w:val="22"/>
                <w:szCs w:val="22"/>
              </w:rPr>
              <w:t>razgradnje</w:t>
            </w:r>
            <w:proofErr w:type="spellEnd"/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3483">
              <w:rPr>
                <w:rFonts w:ascii="Arial" w:hAnsi="Arial" w:cs="Arial"/>
                <w:sz w:val="22"/>
                <w:szCs w:val="22"/>
              </w:rPr>
              <w:t>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255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524" w:type="dxa"/>
            <w:gridSpan w:val="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55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E0452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Biorazgradnja</w:t>
            </w:r>
            <w:proofErr w:type="spellEnd"/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667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  <w:tc>
          <w:tcPr>
            <w:tcW w:w="232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B72BED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D02B6B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Bioakumulacijski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potencijal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1865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  <w:tc>
          <w:tcPr>
            <w:tcW w:w="208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551CFF">
              <w:rPr>
                <w:sz w:val="22"/>
                <w:szCs w:val="22"/>
              </w:rPr>
              <w:t>-</w:t>
            </w:r>
          </w:p>
        </w:tc>
      </w:tr>
      <w:tr w:rsidR="00FF6BCC" w:rsidRPr="00D02B6B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D02B6B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biokoncentracije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(BCF)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810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009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  <w:tc>
          <w:tcPr>
            <w:tcW w:w="223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174D00">
              <w:rPr>
                <w:sz w:val="22"/>
                <w:szCs w:val="22"/>
              </w:rPr>
              <w:t>-</w:t>
            </w:r>
          </w:p>
        </w:tc>
      </w:tr>
      <w:tr w:rsidR="00FF6BCC" w:rsidRPr="00D02B6B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D02B6B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ekotoksičnost</w:t>
            </w:r>
            <w:proofErr w:type="spellEnd"/>
          </w:p>
        </w:tc>
      </w:tr>
      <w:tr w:rsidR="00FF6BCC" w:rsidRPr="00373483" w:rsidTr="004D2A0B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toksičnost na ribama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LC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</w:trPr>
        <w:tc>
          <w:tcPr>
            <w:tcW w:w="2515" w:type="dxa"/>
            <w:gridSpan w:val="1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Kronična toksičnost na rakovima (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EC</w:t>
            </w:r>
            <w:r w:rsidRPr="00373483"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333C2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D17607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2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2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374" w:type="dxa"/>
            <w:gridSpan w:val="2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0E23D0"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Adsorpcija/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desorpcija</w:t>
            </w:r>
            <w:proofErr w:type="spellEnd"/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Henryjeva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konst</w:t>
            </w:r>
            <w:proofErr w:type="spellEnd"/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log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4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241" w:type="dxa"/>
            <w:gridSpan w:val="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4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  <w:tc>
          <w:tcPr>
            <w:tcW w:w="1791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F32068"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Rezultati </w:t>
            </w:r>
            <w:r>
              <w:rPr>
                <w:rFonts w:ascii="Arial" w:hAnsi="Arial" w:cs="Arial"/>
                <w:sz w:val="22"/>
                <w:szCs w:val="22"/>
              </w:rPr>
              <w:t>ocjenjivanja svojstava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PBT i </w:t>
            </w:r>
            <w:proofErr w:type="spellStart"/>
            <w:r w:rsidRPr="00373483"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D17607" w:rsidP="004D2A0B">
            <w:pPr>
              <w:spacing w:before="40" w:after="40"/>
              <w:rPr>
                <w:sz w:val="22"/>
                <w:szCs w:val="22"/>
              </w:rPr>
            </w:pPr>
            <w:r w:rsidRPr="00D17607">
              <w:rPr>
                <w:sz w:val="22"/>
                <w:szCs w:val="22"/>
              </w:rPr>
              <w:t xml:space="preserve">Ne sadrži tvari koje podliježu procjeni PBT i </w:t>
            </w:r>
            <w:proofErr w:type="spellStart"/>
            <w:r w:rsidRPr="00D17607">
              <w:rPr>
                <w:sz w:val="22"/>
                <w:szCs w:val="22"/>
              </w:rPr>
              <w:t>vPvB</w:t>
            </w:r>
            <w:proofErr w:type="spellEnd"/>
            <w:r w:rsidRPr="00D17607">
              <w:rPr>
                <w:sz w:val="22"/>
                <w:szCs w:val="22"/>
              </w:rPr>
              <w:t>.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73483">
              <w:rPr>
                <w:rFonts w:ascii="Arial" w:hAnsi="Arial" w:cs="Arial"/>
                <w:b/>
                <w:szCs w:val="24"/>
              </w:rPr>
              <w:t>13. ZBRINJAVANJE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Metode </w:t>
            </w:r>
            <w:r>
              <w:rPr>
                <w:rFonts w:ascii="Arial" w:hAnsi="Arial" w:cs="Arial"/>
                <w:sz w:val="22"/>
                <w:szCs w:val="22"/>
              </w:rPr>
              <w:t>obrade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otpad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151B3C">
              <w:rPr>
                <w:sz w:val="22"/>
                <w:szCs w:val="22"/>
              </w:rPr>
              <w:t xml:space="preserve">Ne odlagati zajedno s komunalnim otpadom! </w:t>
            </w:r>
            <w:r>
              <w:rPr>
                <w:sz w:val="22"/>
                <w:szCs w:val="22"/>
              </w:rPr>
              <w:t>Ostatke proizvoda i spremnike</w:t>
            </w:r>
            <w:r w:rsidRPr="00151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151B3C">
              <w:rPr>
                <w:sz w:val="22"/>
                <w:szCs w:val="22"/>
              </w:rPr>
              <w:t>redati ovlaštenoj tvrtci za zbrinjavanje opasnog otpada.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D17607" w:rsidP="00D1760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F6B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F6B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</w:t>
            </w:r>
            <w:r w:rsidR="00FF6BC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</w:t>
            </w:r>
            <w:r w:rsidRPr="00D17607">
              <w:rPr>
                <w:sz w:val="22"/>
                <w:szCs w:val="22"/>
              </w:rPr>
              <w:t>tpad koj</w:t>
            </w:r>
            <w:r>
              <w:rPr>
                <w:sz w:val="22"/>
                <w:szCs w:val="22"/>
              </w:rPr>
              <w:t>i nije specificiran na drugi nač</w:t>
            </w:r>
            <w:r w:rsidRPr="00D17607">
              <w:rPr>
                <w:sz w:val="22"/>
                <w:szCs w:val="22"/>
              </w:rPr>
              <w:t>in</w:t>
            </w:r>
            <w:r w:rsidR="00FF6BCC">
              <w:rPr>
                <w:sz w:val="22"/>
                <w:szCs w:val="22"/>
              </w:rPr>
              <w:t>.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13.1.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73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3" w:type="dxa"/>
            <w:gridSpan w:val="9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14. </w:t>
            </w:r>
            <w:r>
              <w:rPr>
                <w:rFonts w:ascii="Arial" w:hAnsi="Arial" w:cs="Arial"/>
                <w:b/>
                <w:szCs w:val="24"/>
              </w:rPr>
              <w:t>INFORMACIJE</w:t>
            </w:r>
            <w:r w:rsidRPr="00373483">
              <w:rPr>
                <w:rFonts w:ascii="Arial" w:hAnsi="Arial" w:cs="Arial"/>
                <w:b/>
                <w:szCs w:val="24"/>
              </w:rPr>
              <w:t xml:space="preserve"> O PRIJEVOZU</w:t>
            </w:r>
          </w:p>
        </w:tc>
      </w:tr>
      <w:tr w:rsidR="00FF6BCC" w:rsidRPr="00273DC2" w:rsidTr="004D2A0B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273DC2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273DC2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273DC2">
              <w:rPr>
                <w:rFonts w:ascii="Arial" w:hAnsi="Arial" w:cs="Arial"/>
                <w:sz w:val="22"/>
                <w:szCs w:val="22"/>
              </w:rPr>
              <w:t xml:space="preserve">Kopneni prijevoz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cestama </w:t>
            </w:r>
            <w:r w:rsidRPr="00273DC2">
              <w:rPr>
                <w:rFonts w:ascii="Arial" w:hAnsi="Arial" w:cs="Arial"/>
                <w:sz w:val="22"/>
                <w:szCs w:val="22"/>
              </w:rPr>
              <w:t>(ADR)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B2A9A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B2A9A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B2A9A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CB2A9A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782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Kopneni prijevoz željeznicom (RID)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451733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451733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451733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451733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 xml:space="preserve">Prijevoz unutarnjim </w:t>
            </w:r>
            <w:r>
              <w:rPr>
                <w:rFonts w:ascii="Arial" w:hAnsi="Arial" w:cs="Arial"/>
                <w:sz w:val="22"/>
                <w:szCs w:val="22"/>
              </w:rPr>
              <w:t>plovnim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putovima (ADN)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6C68DE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6C68DE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6C68DE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6C68DE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 morem (IMDG)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C5FE1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C5FE1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C5FE1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Skupina pakiranja: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C5FE1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u razlivenom stanju u skladu s Prilogom II. Konvenciji MARPOL 73/78 i Kodeksom IBC: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Zračni prijevoz (ICAO-TI/IATA-DGR)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UN broj: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D45FF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Ispravno otpremno ime UN: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D45FF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D45FF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t>Opasnost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156A">
              <w:rPr>
                <w:rFonts w:ascii="Arial" w:hAnsi="Arial" w:cs="Arial"/>
                <w:sz w:val="22"/>
                <w:szCs w:val="22"/>
              </w:rPr>
              <w:t xml:space="preserve"> za okoliš: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F6BCC" w:rsidRDefault="00FF6BCC" w:rsidP="004D2A0B">
            <w:r w:rsidRPr="00AD45FF"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c>
          <w:tcPr>
            <w:tcW w:w="3791" w:type="dxa"/>
            <w:gridSpan w:val="37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56A">
              <w:rPr>
                <w:rFonts w:ascii="Arial" w:hAnsi="Arial" w:cs="Arial"/>
                <w:sz w:val="22"/>
                <w:szCs w:val="22"/>
              </w:rPr>
              <w:lastRenderedPageBreak/>
              <w:t>Posebne mjere opreza za korisnika:</w:t>
            </w:r>
          </w:p>
        </w:tc>
        <w:tc>
          <w:tcPr>
            <w:tcW w:w="6535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92156A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92156A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2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7924" w:type="dxa"/>
            <w:gridSpan w:val="7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 xml:space="preserve">ODJELJAK 15. </w:t>
            </w:r>
            <w:r>
              <w:rPr>
                <w:rFonts w:ascii="Arial" w:hAnsi="Arial" w:cs="Arial"/>
                <w:b/>
                <w:szCs w:val="24"/>
              </w:rPr>
              <w:t xml:space="preserve">INFORMACIJE </w:t>
            </w:r>
            <w:r w:rsidRPr="00373483">
              <w:rPr>
                <w:rFonts w:ascii="Arial" w:hAnsi="Arial" w:cs="Arial"/>
                <w:b/>
                <w:szCs w:val="24"/>
              </w:rPr>
              <w:t>O PROPISIMA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28" w:type="dxa"/>
            <w:gridSpan w:val="9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</w:t>
            </w:r>
            <w:r w:rsidRPr="00373483">
              <w:rPr>
                <w:rFonts w:ascii="Arial" w:hAnsi="Arial" w:cs="Arial"/>
                <w:sz w:val="22"/>
                <w:szCs w:val="22"/>
              </w:rPr>
              <w:t>igurnos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73483">
              <w:rPr>
                <w:rFonts w:ascii="Arial" w:hAnsi="Arial" w:cs="Arial"/>
                <w:sz w:val="22"/>
                <w:szCs w:val="22"/>
              </w:rPr>
              <w:t>, zdrav</w:t>
            </w:r>
            <w:r>
              <w:rPr>
                <w:rFonts w:ascii="Arial" w:hAnsi="Arial" w:cs="Arial"/>
                <w:sz w:val="22"/>
                <w:szCs w:val="22"/>
              </w:rPr>
              <w:t>lja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i okoliš</w:t>
            </w:r>
            <w:r>
              <w:rPr>
                <w:rFonts w:ascii="Arial" w:hAnsi="Arial" w:cs="Arial"/>
                <w:sz w:val="22"/>
                <w:szCs w:val="22"/>
              </w:rPr>
              <w:t>a/posebni propisi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za tvar ili smjes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1907/2006 (REACH)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453/2010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1272/2008 (CLP)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(EU) br. 528/2012</w:t>
            </w:r>
          </w:p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(EZ) br. 648/2004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6910" w:type="dxa"/>
            <w:gridSpan w:val="7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kemikalijama (NN 18/2013)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Zakon o održivom gospodarenju otpadom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Uredba o kategorijama, vrstama i klasifikaciji otpada s katalogom otpada i listom opasnog otpada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ambalaži i ambalažnom otpadu</w:t>
            </w:r>
          </w:p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Pravilnik o graničnim vrijednostima izloženosti opasnim tvarima pri radu i biološkim graničnim vrijednostima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</w:t>
            </w:r>
            <w:r w:rsidRPr="00373483">
              <w:rPr>
                <w:rFonts w:ascii="Arial" w:hAnsi="Arial" w:cs="Arial"/>
                <w:sz w:val="22"/>
                <w:szCs w:val="22"/>
              </w:rPr>
              <w:t xml:space="preserve"> kemijske sigurnosti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B71DD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CC" w:rsidRPr="003B71DD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10310" w:type="dxa"/>
            <w:gridSpan w:val="9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3483">
              <w:rPr>
                <w:rFonts w:ascii="Arial" w:hAnsi="Arial" w:cs="Arial"/>
                <w:b/>
                <w:szCs w:val="24"/>
              </w:rPr>
              <w:t>ODJELJAK 16. OSTALE INFORMACIJE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ATE – </w:t>
            </w:r>
            <w:proofErr w:type="spellStart"/>
            <w:r w:rsidRPr="00915111">
              <w:rPr>
                <w:sz w:val="22"/>
                <w:szCs w:val="22"/>
              </w:rPr>
              <w:t>Acute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Toxicity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Estimate</w:t>
            </w:r>
            <w:proofErr w:type="spellEnd"/>
            <w:r w:rsidRPr="00915111">
              <w:rPr>
                <w:sz w:val="22"/>
                <w:szCs w:val="22"/>
              </w:rPr>
              <w:t xml:space="preserve"> (procjena akutne toksičnosti).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LC50 – letalna koncentracija za 50 % izloženih organizama.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LD50 – letalna doza za 50 % izloženih organizama.</w:t>
            </w:r>
          </w:p>
          <w:p w:rsidR="00FF6BCC" w:rsidRPr="00915111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PBT – postojano, </w:t>
            </w:r>
            <w:proofErr w:type="spellStart"/>
            <w:r w:rsidRPr="00915111">
              <w:rPr>
                <w:sz w:val="22"/>
                <w:szCs w:val="22"/>
              </w:rPr>
              <w:t>bioperzistentno</w:t>
            </w:r>
            <w:proofErr w:type="spellEnd"/>
            <w:r w:rsidRPr="00915111">
              <w:rPr>
                <w:sz w:val="22"/>
                <w:szCs w:val="22"/>
              </w:rPr>
              <w:t>, toksično.</w:t>
            </w:r>
          </w:p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915111">
              <w:rPr>
                <w:sz w:val="22"/>
                <w:szCs w:val="22"/>
              </w:rPr>
              <w:t>vPvB</w:t>
            </w:r>
            <w:proofErr w:type="spellEnd"/>
            <w:r w:rsidRPr="00915111">
              <w:rPr>
                <w:sz w:val="22"/>
                <w:szCs w:val="22"/>
              </w:rPr>
              <w:t xml:space="preserve"> – vrlo postojano, vrlo </w:t>
            </w:r>
            <w:proofErr w:type="spellStart"/>
            <w:r w:rsidRPr="00915111">
              <w:rPr>
                <w:sz w:val="22"/>
                <w:szCs w:val="22"/>
              </w:rPr>
              <w:t>bioakumulativno</w:t>
            </w:r>
            <w:proofErr w:type="spellEnd"/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CC" w:rsidRPr="00373483" w:rsidRDefault="00FF6BCC" w:rsidP="00910285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 xml:space="preserve">Sigurnosno-tehnički list proizvođača, tvrtke </w:t>
            </w:r>
            <w:proofErr w:type="spellStart"/>
            <w:r w:rsidRPr="00915111">
              <w:rPr>
                <w:sz w:val="22"/>
                <w:szCs w:val="22"/>
              </w:rPr>
              <w:t>Arcora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International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GmbH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Marsstraße</w:t>
            </w:r>
            <w:proofErr w:type="spellEnd"/>
            <w:r w:rsidRPr="00915111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, </w:t>
            </w:r>
            <w:r w:rsidRPr="00915111">
              <w:rPr>
                <w:sz w:val="22"/>
                <w:szCs w:val="22"/>
              </w:rPr>
              <w:t xml:space="preserve">85609 </w:t>
            </w:r>
            <w:proofErr w:type="spellStart"/>
            <w:r w:rsidRPr="00915111">
              <w:rPr>
                <w:sz w:val="22"/>
                <w:szCs w:val="22"/>
              </w:rPr>
              <w:t>Aschheim</w:t>
            </w:r>
            <w:proofErr w:type="spellEnd"/>
            <w:r w:rsidRPr="00915111">
              <w:rPr>
                <w:sz w:val="22"/>
                <w:szCs w:val="22"/>
              </w:rPr>
              <w:t xml:space="preserve"> </w:t>
            </w:r>
            <w:proofErr w:type="spellStart"/>
            <w:r w:rsidRPr="00915111">
              <w:rPr>
                <w:sz w:val="22"/>
                <w:szCs w:val="22"/>
              </w:rPr>
              <w:t>bei</w:t>
            </w:r>
            <w:proofErr w:type="spellEnd"/>
            <w:r w:rsidRPr="00915111">
              <w:rPr>
                <w:sz w:val="22"/>
                <w:szCs w:val="22"/>
              </w:rPr>
              <w:t xml:space="preserve"> München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915111">
              <w:rPr>
                <w:sz w:val="22"/>
                <w:szCs w:val="22"/>
              </w:rPr>
              <w:t>Deutschland</w:t>
            </w:r>
            <w:proofErr w:type="spellEnd"/>
            <w:r w:rsidRPr="00915111">
              <w:rPr>
                <w:sz w:val="22"/>
                <w:szCs w:val="22"/>
              </w:rPr>
              <w:t xml:space="preserve">, za smjesu </w:t>
            </w:r>
            <w:r w:rsidR="00910285" w:rsidRPr="00910285">
              <w:rPr>
                <w:sz w:val="22"/>
                <w:szCs w:val="22"/>
              </w:rPr>
              <w:t>ZYM-EX</w:t>
            </w:r>
            <w:r w:rsidR="00910285">
              <w:rPr>
                <w:sz w:val="22"/>
                <w:szCs w:val="22"/>
              </w:rPr>
              <w:t xml:space="preserve"> </w:t>
            </w:r>
            <w:r w:rsidRPr="00915111">
              <w:rPr>
                <w:sz w:val="22"/>
                <w:szCs w:val="22"/>
              </w:rPr>
              <w:t xml:space="preserve">od </w:t>
            </w:r>
            <w:r w:rsidR="00910285">
              <w:rPr>
                <w:sz w:val="22"/>
                <w:szCs w:val="22"/>
              </w:rPr>
              <w:t>25</w:t>
            </w:r>
            <w:r w:rsidRPr="00915111">
              <w:rPr>
                <w:sz w:val="22"/>
                <w:szCs w:val="22"/>
              </w:rPr>
              <w:t>.</w:t>
            </w:r>
            <w:r w:rsidR="00910285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.2013</w:t>
            </w:r>
            <w:r w:rsidRPr="00915111">
              <w:rPr>
                <w:sz w:val="22"/>
                <w:szCs w:val="22"/>
              </w:rPr>
              <w:t xml:space="preserve">., </w:t>
            </w:r>
            <w:r w:rsidR="00910285">
              <w:rPr>
                <w:sz w:val="22"/>
                <w:szCs w:val="22"/>
              </w:rPr>
              <w:t xml:space="preserve">izdanje br. 3, </w:t>
            </w:r>
            <w:r w:rsidRPr="00915111">
              <w:rPr>
                <w:sz w:val="22"/>
                <w:szCs w:val="22"/>
              </w:rPr>
              <w:t>ESIS, ICSC, UNEP, IUCLID, IPCS INCHEM, OECD.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 xml:space="preserve">Razvrstavanje i korištenje procedura razvrstavanja za smjese prema </w:t>
            </w:r>
            <w:r>
              <w:rPr>
                <w:rFonts w:ascii="Arial" w:hAnsi="Arial" w:cs="Arial"/>
                <w:sz w:val="22"/>
                <w:szCs w:val="22"/>
              </w:rPr>
              <w:t xml:space="preserve">Uredbi </w:t>
            </w:r>
            <w:r w:rsidRPr="00373483">
              <w:rPr>
                <w:rFonts w:ascii="Arial" w:hAnsi="Arial" w:cs="Arial"/>
                <w:sz w:val="22"/>
                <w:szCs w:val="22"/>
              </w:rPr>
              <w:t>CLP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Razvrstavanje prema CLP</w:t>
            </w:r>
            <w:r>
              <w:rPr>
                <w:rFonts w:ascii="Arial" w:hAnsi="Arial" w:cs="Arial"/>
                <w:sz w:val="22"/>
                <w:szCs w:val="22"/>
              </w:rPr>
              <w:t>-u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3425" w:type="dxa"/>
            <w:gridSpan w:val="2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lastRenderedPageBreak/>
              <w:t>16.5.</w:t>
            </w:r>
          </w:p>
        </w:tc>
        <w:tc>
          <w:tcPr>
            <w:tcW w:w="9528" w:type="dxa"/>
            <w:gridSpan w:val="9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Odgovarajuće H oznake (broj i puni tekst)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218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F6BCC" w:rsidRDefault="003E5303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H290</w:t>
            </w:r>
          </w:p>
          <w:p w:rsidR="003E5303" w:rsidRDefault="003E5303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H315</w:t>
            </w:r>
          </w:p>
          <w:p w:rsidR="003E5303" w:rsidRPr="00373483" w:rsidRDefault="003E5303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H319</w:t>
            </w:r>
          </w:p>
        </w:tc>
        <w:tc>
          <w:tcPr>
            <w:tcW w:w="6885" w:type="dxa"/>
            <w:gridSpan w:val="6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CC" w:rsidRDefault="003E5303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Može nagrizati metale</w:t>
            </w:r>
            <w:r w:rsidR="00FF6BCC">
              <w:rPr>
                <w:sz w:val="22"/>
                <w:szCs w:val="22"/>
              </w:rPr>
              <w:t>.</w:t>
            </w:r>
          </w:p>
          <w:p w:rsidR="003E5303" w:rsidRDefault="003E5303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Nadražuje kožu.</w:t>
            </w:r>
          </w:p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Uzroku</w:t>
            </w:r>
            <w:r w:rsidR="003E5303">
              <w:rPr>
                <w:sz w:val="22"/>
                <w:szCs w:val="22"/>
              </w:rPr>
              <w:t>je jako nadraživanje oka.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16.6.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Osposobljavanje zaposlenika za siguran rad s kemikalijama, u skladu s procjenom rizika.</w:t>
            </w:r>
          </w:p>
        </w:tc>
      </w:tr>
      <w:tr w:rsidR="00FF6BCC" w:rsidRPr="00373483" w:rsidTr="004D2A0B">
        <w:trPr>
          <w:gridAfter w:val="1"/>
          <w:wAfter w:w="16" w:type="dxa"/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643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FF6BCC" w:rsidRPr="00373483" w:rsidRDefault="00FF6BCC" w:rsidP="004D2A0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483"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688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CC" w:rsidRPr="00373483" w:rsidRDefault="00FF6BCC" w:rsidP="004D2A0B">
            <w:pPr>
              <w:spacing w:before="40" w:after="40"/>
              <w:rPr>
                <w:sz w:val="22"/>
                <w:szCs w:val="22"/>
              </w:rPr>
            </w:pPr>
            <w:r w:rsidRPr="00915111">
              <w:rPr>
                <w:sz w:val="22"/>
                <w:szCs w:val="22"/>
              </w:rPr>
              <w:t>Podaci u ovom Sigurnosno-tehničkom listu temelje se na današnjem stupnju našeg znanja i internacionalnim propisima, a odnose se na proizvod u stanju spremnom za isporuku. Podaci bi trebali služiti opisu sigurnosnih zahtjeva u vezi s našim proizvodima te time nemaju značenje jamstva za neka njihova određena svojstva.</w:t>
            </w:r>
          </w:p>
        </w:tc>
      </w:tr>
    </w:tbl>
    <w:p w:rsidR="00FF6BCC" w:rsidRPr="003B71DD" w:rsidRDefault="00FF6BCC" w:rsidP="00FF6BCC">
      <w:pPr>
        <w:rPr>
          <w:rFonts w:ascii="Arial" w:hAnsi="Arial" w:cs="Arial"/>
          <w:sz w:val="22"/>
          <w:szCs w:val="22"/>
        </w:rPr>
      </w:pPr>
    </w:p>
    <w:p w:rsidR="00FF6BCC" w:rsidRPr="003B71DD" w:rsidRDefault="00FF6BCC" w:rsidP="00FF6BCC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F6BCC" w:rsidRPr="00B601D1" w:rsidTr="004D2A0B">
        <w:trPr>
          <w:cantSplit/>
        </w:trPr>
        <w:tc>
          <w:tcPr>
            <w:tcW w:w="10314" w:type="dxa"/>
            <w:shd w:val="clear" w:color="auto" w:fill="C0C0C0"/>
          </w:tcPr>
          <w:p w:rsidR="00FF6BCC" w:rsidRPr="00B601D1" w:rsidRDefault="00FF6BCC" w:rsidP="004D2A0B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PRILOG:</w:t>
            </w:r>
          </w:p>
          <w:p w:rsidR="00FF6BCC" w:rsidRPr="00B601D1" w:rsidRDefault="00FF6BCC" w:rsidP="004D2A0B">
            <w:pPr>
              <w:spacing w:before="4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Scenariji izlo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ž</w:t>
            </w:r>
            <w:r w:rsidRPr="00B601D1">
              <w:rPr>
                <w:rFonts w:ascii="Arial" w:hAnsi="Arial" w:cs="Arial"/>
                <w:b/>
                <w:caps/>
                <w:sz w:val="22"/>
                <w:szCs w:val="22"/>
              </w:rPr>
              <w:t>enosti sukladno Izvješću o kemijskoj sigurnosti</w:t>
            </w:r>
          </w:p>
        </w:tc>
      </w:tr>
      <w:tr w:rsidR="00FF6BCC" w:rsidRPr="00F41E47" w:rsidTr="004D2A0B">
        <w:trPr>
          <w:cantSplit/>
        </w:trPr>
        <w:tc>
          <w:tcPr>
            <w:tcW w:w="10314" w:type="dxa"/>
          </w:tcPr>
          <w:p w:rsidR="00FF6BCC" w:rsidRPr="00F41E47" w:rsidRDefault="00FF6BCC" w:rsidP="004D2A0B">
            <w:pPr>
              <w:spacing w:before="40" w:after="40"/>
              <w:jc w:val="both"/>
              <w:rPr>
                <w:sz w:val="22"/>
              </w:rPr>
            </w:pPr>
          </w:p>
        </w:tc>
      </w:tr>
    </w:tbl>
    <w:p w:rsidR="00FF6BCC" w:rsidRPr="00370BA5" w:rsidRDefault="00FF6BCC" w:rsidP="00FF6BCC">
      <w:pPr>
        <w:rPr>
          <w:rFonts w:ascii="Arial" w:hAnsi="Arial" w:cs="Arial"/>
          <w:sz w:val="22"/>
          <w:szCs w:val="22"/>
        </w:rPr>
      </w:pPr>
    </w:p>
    <w:p w:rsidR="00FF6BCC" w:rsidRDefault="00FF6BCC" w:rsidP="00FF6BCC"/>
    <w:p w:rsidR="00FF6BCC" w:rsidRDefault="00FF6BCC" w:rsidP="00FF6BCC"/>
    <w:p w:rsidR="007D50A2" w:rsidRDefault="007D50A2"/>
    <w:sectPr w:rsidR="007D50A2" w:rsidSect="004D2A0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B6" w:rsidRDefault="009E7FB6" w:rsidP="00FF6BCC">
      <w:r>
        <w:separator/>
      </w:r>
    </w:p>
  </w:endnote>
  <w:endnote w:type="continuationSeparator" w:id="0">
    <w:p w:rsidR="009E7FB6" w:rsidRDefault="009E7FB6" w:rsidP="00FF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0B" w:rsidRDefault="004D2A0B" w:rsidP="004D2A0B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4D2A0B" w:rsidRDefault="00E94496" w:rsidP="00E94496">
    <w:pPr>
      <w:pStyle w:val="Footer"/>
      <w:tabs>
        <w:tab w:val="clear" w:pos="4536"/>
        <w:tab w:val="clear" w:pos="9072"/>
        <w:tab w:val="right" w:pos="9498"/>
      </w:tabs>
    </w:pPr>
    <w:r>
      <w:t>HZTA, klasa: 050-03-01/15-3535</w:t>
    </w:r>
    <w:r>
      <w:tab/>
      <w:t>08.06.2015.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B6" w:rsidRDefault="009E7FB6" w:rsidP="00FF6BCC">
      <w:r>
        <w:separator/>
      </w:r>
    </w:p>
  </w:footnote>
  <w:footnote w:type="continuationSeparator" w:id="0">
    <w:p w:rsidR="009E7FB6" w:rsidRDefault="009E7FB6" w:rsidP="00FF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0B" w:rsidRDefault="004D2A0B" w:rsidP="004D2A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A0B" w:rsidRDefault="004D2A0B" w:rsidP="004D2A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0B" w:rsidRPr="00E1505A" w:rsidRDefault="004D2A0B" w:rsidP="004D2A0B">
    <w:pPr>
      <w:pStyle w:val="Title"/>
      <w:ind w:right="-1"/>
    </w:pPr>
    <w:r w:rsidRPr="00E1505A">
      <w:t>S</w:t>
    </w:r>
    <w:r>
      <w:t>IGURNOSNO-TEHNIČKI LIST</w:t>
    </w:r>
  </w:p>
  <w:p w:rsidR="004D2A0B" w:rsidRPr="00E1505A" w:rsidRDefault="004D2A0B" w:rsidP="004D2A0B">
    <w:pPr>
      <w:pStyle w:val="Title"/>
      <w:ind w:right="-1"/>
    </w:pPr>
    <w:r w:rsidRPr="00E1505A">
      <w:t xml:space="preserve">Prema Uredbi </w:t>
    </w:r>
    <w:r>
      <w:t>(EZ-a) br. 1907/2006</w:t>
    </w:r>
  </w:p>
  <w:p w:rsidR="004D2A0B" w:rsidRDefault="004D2A0B" w:rsidP="004D2A0B">
    <w:pPr>
      <w:pStyle w:val="Header"/>
      <w:tabs>
        <w:tab w:val="clear" w:pos="4536"/>
        <w:tab w:val="clear" w:pos="9072"/>
      </w:tabs>
      <w:jc w:val="right"/>
    </w:pPr>
    <w:r w:rsidRPr="00E1505A">
      <w:t xml:space="preserve">Stranica </w:t>
    </w:r>
    <w:r w:rsidRPr="00E1505A">
      <w:rPr>
        <w:rStyle w:val="PageNumber"/>
      </w:rPr>
      <w:fldChar w:fldCharType="begin"/>
    </w:r>
    <w:r w:rsidRPr="00E1505A">
      <w:rPr>
        <w:rStyle w:val="PageNumber"/>
      </w:rPr>
      <w:instrText xml:space="preserve">PAGE  </w:instrText>
    </w:r>
    <w:r w:rsidRPr="00E1505A">
      <w:rPr>
        <w:rStyle w:val="PageNumber"/>
      </w:rPr>
      <w:fldChar w:fldCharType="separate"/>
    </w:r>
    <w:r w:rsidR="00E94496">
      <w:rPr>
        <w:rStyle w:val="PageNumber"/>
        <w:noProof/>
      </w:rPr>
      <w:t>1</w:t>
    </w:r>
    <w:r w:rsidRPr="00E1505A">
      <w:rPr>
        <w:rStyle w:val="PageNumber"/>
      </w:rPr>
      <w:fldChar w:fldCharType="end"/>
    </w:r>
    <w:r w:rsidRPr="00E1505A">
      <w:rPr>
        <w:rStyle w:val="PageNumber"/>
      </w:rPr>
      <w:t xml:space="preserve"> </w:t>
    </w:r>
    <w:r w:rsidRPr="00E1505A">
      <w:t xml:space="preserve">od </w:t>
    </w:r>
    <w:r w:rsidR="009E7FB6">
      <w:fldChar w:fldCharType="begin"/>
    </w:r>
    <w:r w:rsidR="009E7FB6">
      <w:instrText xml:space="preserve"> NUMPAGES </w:instrText>
    </w:r>
    <w:r w:rsidR="009E7FB6">
      <w:fldChar w:fldCharType="separate"/>
    </w:r>
    <w:r w:rsidR="00E94496">
      <w:rPr>
        <w:noProof/>
      </w:rPr>
      <w:t>14</w:t>
    </w:r>
    <w:r w:rsidR="009E7FB6">
      <w:rPr>
        <w:noProof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4D2A0B" w:rsidTr="004D2A0B">
      <w:tc>
        <w:tcPr>
          <w:tcW w:w="1809" w:type="dxa"/>
          <w:shd w:val="clear" w:color="auto" w:fill="auto"/>
          <w:vAlign w:val="center"/>
        </w:tcPr>
        <w:p w:rsidR="004D2A0B" w:rsidRPr="00A80B7B" w:rsidRDefault="004D2A0B" w:rsidP="004D2A0B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4D2A0B" w:rsidRDefault="004D2A0B" w:rsidP="004D2A0B">
          <w:pPr>
            <w:pStyle w:val="Header"/>
            <w:spacing w:before="40" w:after="40"/>
            <w:jc w:val="center"/>
          </w:pPr>
          <w:r w:rsidRPr="00FF6BCC">
            <w:t>ZYM-EX</w:t>
          </w:r>
        </w:p>
      </w:tc>
    </w:tr>
    <w:tr w:rsidR="004D2A0B" w:rsidTr="004D2A0B">
      <w:tc>
        <w:tcPr>
          <w:tcW w:w="1809" w:type="dxa"/>
          <w:shd w:val="clear" w:color="auto" w:fill="auto"/>
          <w:vAlign w:val="center"/>
        </w:tcPr>
        <w:p w:rsidR="004D2A0B" w:rsidRPr="00A80B7B" w:rsidRDefault="004D2A0B" w:rsidP="004D2A0B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4D2A0B" w:rsidRDefault="004D2A0B" w:rsidP="004D2A0B">
          <w:pPr>
            <w:pStyle w:val="Header"/>
            <w:spacing w:before="40" w:after="40"/>
          </w:pPr>
        </w:p>
      </w:tc>
      <w:tc>
        <w:tcPr>
          <w:tcW w:w="1701" w:type="dxa"/>
          <w:shd w:val="clear" w:color="auto" w:fill="auto"/>
          <w:vAlign w:val="center"/>
        </w:tcPr>
        <w:p w:rsidR="004D2A0B" w:rsidRPr="00A80B7B" w:rsidRDefault="004D2A0B" w:rsidP="004D2A0B">
          <w:pPr>
            <w:pStyle w:val="Header"/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A80B7B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4D2A0B" w:rsidRDefault="004D2A0B" w:rsidP="004D2A0B">
          <w:pPr>
            <w:pStyle w:val="Header"/>
            <w:spacing w:before="40" w:after="40"/>
          </w:pPr>
          <w:r>
            <w:t>05.06.2015.</w:t>
          </w:r>
        </w:p>
      </w:tc>
      <w:tc>
        <w:tcPr>
          <w:tcW w:w="1559" w:type="dxa"/>
          <w:shd w:val="clear" w:color="auto" w:fill="auto"/>
          <w:vAlign w:val="center"/>
        </w:tcPr>
        <w:p w:rsidR="004D2A0B" w:rsidRPr="00A80B7B" w:rsidRDefault="004D2A0B" w:rsidP="004D2A0B">
          <w:pPr>
            <w:pStyle w:val="Header"/>
            <w:spacing w:before="40" w:after="40"/>
            <w:rPr>
              <w:rFonts w:ascii="Arial" w:hAnsi="Arial" w:cs="Arial"/>
            </w:rPr>
          </w:pPr>
          <w:r w:rsidRPr="00A80B7B">
            <w:rPr>
              <w:rFonts w:ascii="Arial" w:hAnsi="Arial" w:cs="Arial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4D2A0B" w:rsidRDefault="004D2A0B" w:rsidP="004D2A0B">
          <w:pPr>
            <w:pStyle w:val="Header"/>
            <w:spacing w:before="40" w:after="40"/>
          </w:pPr>
          <w:r>
            <w:t>1.</w:t>
          </w:r>
        </w:p>
      </w:tc>
    </w:tr>
  </w:tbl>
  <w:p w:rsidR="004D2A0B" w:rsidRPr="00D72D0F" w:rsidRDefault="004D2A0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0"/>
    <w:rsid w:val="000E4847"/>
    <w:rsid w:val="001135FB"/>
    <w:rsid w:val="00145B84"/>
    <w:rsid w:val="00384CE0"/>
    <w:rsid w:val="003E5303"/>
    <w:rsid w:val="00406872"/>
    <w:rsid w:val="004D2A0B"/>
    <w:rsid w:val="00653784"/>
    <w:rsid w:val="006B3DC3"/>
    <w:rsid w:val="007119EF"/>
    <w:rsid w:val="00770AF0"/>
    <w:rsid w:val="007865E2"/>
    <w:rsid w:val="007D50A2"/>
    <w:rsid w:val="00910285"/>
    <w:rsid w:val="009B3DBA"/>
    <w:rsid w:val="009E7FB6"/>
    <w:rsid w:val="009F32D2"/>
    <w:rsid w:val="00AC0D39"/>
    <w:rsid w:val="00B0111C"/>
    <w:rsid w:val="00B61F02"/>
    <w:rsid w:val="00C2289D"/>
    <w:rsid w:val="00D17607"/>
    <w:rsid w:val="00DA4EE4"/>
    <w:rsid w:val="00E676D7"/>
    <w:rsid w:val="00E8181F"/>
    <w:rsid w:val="00E94496"/>
    <w:rsid w:val="00FF6BC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F6BCC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F6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BCC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F6BC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FF6B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6B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FF6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6B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FF6BC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FF6BCC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FF6BCC"/>
  </w:style>
  <w:style w:type="paragraph" w:styleId="BalloonText">
    <w:name w:val="Balloon Text"/>
    <w:basedOn w:val="Normal"/>
    <w:link w:val="BalloonTextChar"/>
    <w:semiHidden/>
    <w:rsid w:val="00FF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6BC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FF6B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F6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B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B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FF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B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F6BCC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F6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BCC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F6BC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FF6B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6B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FF6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6B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FF6BC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FF6BCC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FF6BCC"/>
  </w:style>
  <w:style w:type="paragraph" w:styleId="BalloonText">
    <w:name w:val="Balloon Text"/>
    <w:basedOn w:val="Normal"/>
    <w:link w:val="BalloonTextChar"/>
    <w:semiHidden/>
    <w:rsid w:val="00FF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6BC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FF6B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F6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B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B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FF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B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</cp:lastModifiedBy>
  <cp:revision>27</cp:revision>
  <dcterms:created xsi:type="dcterms:W3CDTF">2015-06-07T19:59:00Z</dcterms:created>
  <dcterms:modified xsi:type="dcterms:W3CDTF">2015-06-08T09:46:00Z</dcterms:modified>
</cp:coreProperties>
</file>